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57923" w14:textId="77777777" w:rsidR="00714160" w:rsidRDefault="00714160" w:rsidP="00714160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5D50BF" wp14:editId="74EFABB1">
            <wp:simplePos x="0" y="0"/>
            <wp:positionH relativeFrom="column">
              <wp:posOffset>-41275</wp:posOffset>
            </wp:positionH>
            <wp:positionV relativeFrom="paragraph">
              <wp:posOffset>-309245</wp:posOffset>
            </wp:positionV>
            <wp:extent cx="790575" cy="76454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16"/>
          <w:szCs w:val="16"/>
        </w:rPr>
        <w:t>Profesora: Shlomith Cabezas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ab/>
        <w:t xml:space="preserve">           Curso: 5º básico</w:t>
      </w:r>
      <w:r>
        <w:rPr>
          <w:rFonts w:ascii="Arial" w:hAnsi="Arial" w:cs="Arial"/>
          <w:b/>
          <w:sz w:val="16"/>
          <w:szCs w:val="16"/>
        </w:rPr>
        <w:br/>
        <w:t xml:space="preserve">                           Lenguaje.</w:t>
      </w:r>
    </w:p>
    <w:p w14:paraId="04A51174" w14:textId="77777777" w:rsidR="00714160" w:rsidRDefault="00714160" w:rsidP="0071416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A8C54" wp14:editId="29064311">
                <wp:simplePos x="0" y="0"/>
                <wp:positionH relativeFrom="column">
                  <wp:posOffset>-161925</wp:posOffset>
                </wp:positionH>
                <wp:positionV relativeFrom="paragraph">
                  <wp:posOffset>255905</wp:posOffset>
                </wp:positionV>
                <wp:extent cx="5810250" cy="44767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47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B5E1A3" id="Rectángulo: esquinas redondeadas 2" o:spid="_x0000_s1026" style="position:absolute;margin-left:-12.75pt;margin-top:20.15pt;width:457.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8AwkQIAAGEFAAAOAAAAZHJzL2Uyb0RvYy54bWysVMFu2zAMvQ/YPwi6r3aMpN2MOkXQosOA&#10;oi3aDj2rshQbkEWNUuJkf7Nv2Y+Nkh23aIsdhuWgUCL5SD0/6vRs1xm2VehbsBWfHeWcKSuhbu26&#10;4t8fLj995swHYWthwKqK75XnZ8uPH057V6oCGjC1QkYg1pe9q3gTgiuzzMtGdcIfgVOWnBqwE4G2&#10;uM5qFD2hdyYr8vw46wFrhyCV93R6MTj5MuFrrWS40dqrwEzFqbeQVkzrU1yz5ako1yhc08qxDfEP&#10;XXSitVR0groQQbANtm+gulYieNDhSEKXgdatVOkOdJtZ/uo2941wKt2FyPFuosn/P1h5vb1F1tYV&#10;LzizoqNPdEek/f5l1xsDJVP+x6a1wjNUNdhaiZrsItLWO19S9r27xXHnyYwc7DR28Z9ux3aJ6v1E&#10;tdoFJulw8XmWFwv6IpJ88/nJ8ckigmbP2Q59+KqgY9GoOMLG1rG1RLPYXvkwxB/iYkULl60x8Tx2&#10;N/STrLA3KgYYe6c0XZc6KBJQEpo6N8i2giQipFQ2zAZXI2o1HC9y+o39TRmp2wQYkTUVnrBHgCji&#10;t9hD22N8TFVJp1Ny/rfGhuQpI1UGG6bkrrWA7wEYutVYeYg/kDRQE1l6gnpPYkAYpsQ7edkS91fC&#10;h1uBNBb0uWjUww0t2kBfcRgtzhrAn++dx3hSK3k562nMKk6CEqg4M98s6fjLbD6Pc5k288VJQRt8&#10;6Xl66bGb7hzoM83oUXEymTE+mIOpEbpHehFWsSq5hJVUu+Iy4GFzHobxpzdFqtUqhdEsOhGu7L2T&#10;ETyyGmX1sHsU6EYBBpLuNRxGUpSvJDjExkwLq00A3SZ9PvM68k1znIQzvjnxoXi5T1HPL+PyDwAA&#10;AP//AwBQSwMEFAAGAAgAAAAhABfUKMrhAAAACgEAAA8AAABkcnMvZG93bnJldi54bWxMj8FOwzAM&#10;hu9IvENkJG5bsrGhUJpOCITYQBwYHOCWNVlb0ThVkq7t22NOcLT96ff355vRtexkQ2w8KljMBTCL&#10;pTcNVgo+3h9nElhMGo1uPVoFk42wKc7Pcp0ZP+CbPe1TxSgEY6YV1Cl1GeexrK3Tce47i3Q7+uB0&#10;ojFU3AQ9ULhr+VKIa+50g/Sh1p29r235ve+dAlm9Tqthu+u3T2H6fHkYuuPz106py4vx7hZYsmP6&#10;g+FXn9ShIKeD79FE1iqYLddrQhWsxBUwAqS8ocWByIWQwIuc/69Q/AAAAP//AwBQSwECLQAUAAYA&#10;CAAAACEAtoM4kv4AAADhAQAAEwAAAAAAAAAAAAAAAAAAAAAAW0NvbnRlbnRfVHlwZXNdLnhtbFBL&#10;AQItABQABgAIAAAAIQA4/SH/1gAAAJQBAAALAAAAAAAAAAAAAAAAAC8BAABfcmVscy8ucmVsc1BL&#10;AQItABQABgAIAAAAIQD4k8AwkQIAAGEFAAAOAAAAAAAAAAAAAAAAAC4CAABkcnMvZTJvRG9jLnht&#10;bFBLAQItABQABgAIAAAAIQAX1CjK4QAAAAoBAAAPAAAAAAAAAAAAAAAAAOs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Argumentar una opinión</w:t>
      </w:r>
    </w:p>
    <w:p w14:paraId="4B9B4B88" w14:textId="6000AA2E" w:rsidR="00714160" w:rsidRPr="00721574" w:rsidRDefault="00714160" w:rsidP="00714160">
      <w:pPr>
        <w:rPr>
          <w:rFonts w:ascii="Times New Roman" w:hAnsi="Times New Roman" w:cs="Times New Roman"/>
          <w:sz w:val="24"/>
          <w:szCs w:val="24"/>
        </w:rPr>
      </w:pPr>
      <w:r w:rsidRPr="00E640F6">
        <w:rPr>
          <w:rFonts w:ascii="Times New Roman" w:hAnsi="Times New Roman" w:cs="Times New Roman"/>
          <w:i/>
          <w:iCs/>
          <w:sz w:val="24"/>
          <w:szCs w:val="24"/>
        </w:rPr>
        <w:t>Objetivo:</w:t>
      </w:r>
      <w:r w:rsidRPr="00721574">
        <w:rPr>
          <w:rFonts w:ascii="Times New Roman" w:hAnsi="Times New Roman" w:cs="Times New Roman"/>
          <w:sz w:val="24"/>
          <w:szCs w:val="24"/>
        </w:rPr>
        <w:t xml:space="preserve"> </w:t>
      </w:r>
      <w:r w:rsidR="005A7EC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ormular y fundamentar una opinión a partir de un texto.</w:t>
      </w:r>
    </w:p>
    <w:p w14:paraId="1FAD89AF" w14:textId="77777777" w:rsidR="00714160" w:rsidRDefault="00714160" w:rsidP="0071416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F87B9EA" w14:textId="10741B1B" w:rsidR="00714160" w:rsidRPr="00721574" w:rsidRDefault="00714160" w:rsidP="00714160">
      <w:p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 xml:space="preserve">En esta clase </w:t>
      </w:r>
      <w:r w:rsidR="00DD44E2">
        <w:rPr>
          <w:rFonts w:ascii="Times New Roman" w:hAnsi="Times New Roman" w:cs="Times New Roman"/>
          <w:sz w:val="24"/>
          <w:szCs w:val="24"/>
        </w:rPr>
        <w:t>volveremos a trabajar con la</w:t>
      </w:r>
      <w:r w:rsidRPr="00721574">
        <w:rPr>
          <w:rFonts w:ascii="Times New Roman" w:hAnsi="Times New Roman" w:cs="Times New Roman"/>
          <w:sz w:val="24"/>
          <w:szCs w:val="24"/>
        </w:rPr>
        <w:t xml:space="preserve"> versión humorística de “Blancanieves y los siete enanitos” </w:t>
      </w:r>
      <w:r w:rsidR="00DD44E2">
        <w:rPr>
          <w:rFonts w:ascii="Times New Roman" w:hAnsi="Times New Roman" w:cs="Times New Roman"/>
          <w:sz w:val="24"/>
          <w:szCs w:val="24"/>
        </w:rPr>
        <w:t>para poder formular y fundamentar una opinión a partir de las acciones de los personajes del relato.</w:t>
      </w:r>
    </w:p>
    <w:p w14:paraId="74F440D0" w14:textId="77777777" w:rsidR="00714160" w:rsidRDefault="00714160" w:rsidP="007141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Explicación:</w:t>
      </w:r>
    </w:p>
    <w:p w14:paraId="59676099" w14:textId="77777777" w:rsidR="00714160" w:rsidRPr="00714160" w:rsidRDefault="00714160" w:rsidP="00714160">
      <w:pPr>
        <w:jc w:val="both"/>
        <w:rPr>
          <w:rFonts w:ascii="Times New Roman" w:hAnsi="Times New Roman" w:cs="Times New Roman"/>
          <w:sz w:val="24"/>
          <w:szCs w:val="24"/>
        </w:rPr>
      </w:pPr>
      <w:r w:rsidRPr="00714160">
        <w:rPr>
          <w:rFonts w:ascii="Times New Roman" w:hAnsi="Times New Roman" w:cs="Times New Roman"/>
          <w:sz w:val="24"/>
          <w:szCs w:val="24"/>
        </w:rPr>
        <w:t>Cuando estamos conversando con amigos, compañeros o familiares nos preguntan “¿y tú qué opinas sobre este tema?” Y. nuestra respuesta suele ser “Estoy de acuerdo”.</w:t>
      </w:r>
    </w:p>
    <w:p w14:paraId="6DF1C34B" w14:textId="77777777" w:rsidR="00714160" w:rsidRPr="00714160" w:rsidRDefault="00714160" w:rsidP="00714160">
      <w:pPr>
        <w:jc w:val="both"/>
        <w:rPr>
          <w:rFonts w:ascii="Times New Roman" w:hAnsi="Times New Roman" w:cs="Times New Roman"/>
          <w:sz w:val="24"/>
          <w:szCs w:val="24"/>
        </w:rPr>
      </w:pPr>
      <w:r w:rsidRPr="00714160">
        <w:rPr>
          <w:rFonts w:ascii="Times New Roman" w:hAnsi="Times New Roman" w:cs="Times New Roman"/>
          <w:sz w:val="24"/>
          <w:szCs w:val="24"/>
        </w:rPr>
        <w:t>O nos preguntan: “¿por qué opinas eso?” o “¿por qué te gustó?” Y nuestra respuesta es: “´porque sí”.</w:t>
      </w:r>
    </w:p>
    <w:p w14:paraId="6EDDFBCB" w14:textId="77777777" w:rsidR="00714160" w:rsidRPr="00714160" w:rsidRDefault="00714160" w:rsidP="007141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60">
        <w:rPr>
          <w:rFonts w:ascii="Times New Roman" w:hAnsi="Times New Roman" w:cs="Times New Roman"/>
          <w:b/>
          <w:sz w:val="24"/>
          <w:szCs w:val="24"/>
        </w:rPr>
        <w:t>¿Qué entendemos por “opinión” y por “fundamentación”?</w:t>
      </w:r>
    </w:p>
    <w:p w14:paraId="55119C25" w14:textId="77777777" w:rsidR="00714160" w:rsidRPr="00714160" w:rsidRDefault="00714160" w:rsidP="007141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02BF5" w14:textId="77777777" w:rsidR="00714160" w:rsidRPr="00714160" w:rsidRDefault="00714160" w:rsidP="00714160">
      <w:pPr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160">
        <w:rPr>
          <w:rFonts w:ascii="Times New Roman" w:hAnsi="Times New Roman" w:cs="Times New Roman"/>
          <w:color w:val="000000"/>
          <w:sz w:val="24"/>
          <w:szCs w:val="24"/>
        </w:rPr>
        <w:t xml:space="preserve">Una </w:t>
      </w:r>
      <w:r w:rsidRPr="00714160">
        <w:rPr>
          <w:rFonts w:ascii="Times New Roman" w:hAnsi="Times New Roman" w:cs="Times New Roman"/>
          <w:b/>
          <w:color w:val="000000"/>
          <w:sz w:val="24"/>
          <w:szCs w:val="24"/>
        </w:rPr>
        <w:t>opinión</w:t>
      </w:r>
      <w:r w:rsidRPr="00714160">
        <w:rPr>
          <w:rFonts w:ascii="Times New Roman" w:hAnsi="Times New Roman" w:cs="Times New Roman"/>
          <w:color w:val="000000"/>
          <w:sz w:val="24"/>
          <w:szCs w:val="24"/>
        </w:rPr>
        <w:t xml:space="preserve"> es lo que “creo”, “pienso”, “siento” respecto a un tema. </w:t>
      </w:r>
    </w:p>
    <w:p w14:paraId="5EC31AC9" w14:textId="77777777" w:rsidR="00714160" w:rsidRPr="00714160" w:rsidRDefault="00714160" w:rsidP="00714160">
      <w:pPr>
        <w:spacing w:after="0"/>
        <w:ind w:left="36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E7877A" w14:textId="7F5D1C4D" w:rsidR="00714160" w:rsidRDefault="00714160" w:rsidP="00714160">
      <w:pPr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160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Pr="00714160">
        <w:rPr>
          <w:rFonts w:ascii="Times New Roman" w:hAnsi="Times New Roman" w:cs="Times New Roman"/>
          <w:b/>
          <w:color w:val="000000"/>
          <w:sz w:val="24"/>
          <w:szCs w:val="24"/>
        </w:rPr>
        <w:t>fundamentación</w:t>
      </w:r>
      <w:r w:rsidRPr="00714160">
        <w:rPr>
          <w:rFonts w:ascii="Times New Roman" w:hAnsi="Times New Roman" w:cs="Times New Roman"/>
          <w:color w:val="000000"/>
          <w:sz w:val="24"/>
          <w:szCs w:val="24"/>
        </w:rPr>
        <w:t>, son las razones, es decir, el por qué pienso o siento respecto al tema. En la fundamentación, también se deben incluir los ejemplos (citas)</w:t>
      </w:r>
      <w:r w:rsidR="00DD44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455A31" w14:textId="77777777" w:rsidR="00714160" w:rsidRDefault="00714160" w:rsidP="00714160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6661DF5A" w14:textId="77777777" w:rsidR="00714160" w:rsidRPr="00714160" w:rsidRDefault="00714160" w:rsidP="007141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60">
        <w:rPr>
          <w:rFonts w:ascii="Times New Roman" w:eastAsia="Calibri" w:hAnsi="Times New Roman" w:cs="Times New Roman"/>
          <w:b/>
          <w:sz w:val="24"/>
          <w:szCs w:val="24"/>
        </w:rPr>
        <w:t xml:space="preserve">¿Cómo podrías expresar tu opinión y fundamentarla?  </w:t>
      </w:r>
    </w:p>
    <w:p w14:paraId="53C26F43" w14:textId="571B359C" w:rsidR="00714160" w:rsidRDefault="00DD44E2" w:rsidP="00714160">
      <w:pPr>
        <w:jc w:val="both"/>
        <w:rPr>
          <w:noProof/>
        </w:rPr>
      </w:pPr>
      <w:r>
        <w:rPr>
          <w:rFonts w:ascii="Times New Roman" w:eastAsia="Calibri" w:hAnsi="Times New Roman" w:cs="Times New Roman"/>
          <w:sz w:val="24"/>
          <w:szCs w:val="24"/>
        </w:rPr>
        <w:t>Para opinar y fundamentar u</w:t>
      </w:r>
      <w:r w:rsidR="00714160" w:rsidRPr="00714160">
        <w:rPr>
          <w:rFonts w:ascii="Times New Roman" w:eastAsia="Calibri" w:hAnsi="Times New Roman" w:cs="Times New Roman"/>
          <w:sz w:val="24"/>
          <w:szCs w:val="24"/>
        </w:rPr>
        <w:t xml:space="preserve">saremos la siguiente estructura: </w:t>
      </w:r>
    </w:p>
    <w:p w14:paraId="2B2614D1" w14:textId="600F252C" w:rsidR="001B5981" w:rsidRPr="001B5981" w:rsidRDefault="001B5981" w:rsidP="00714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ED8B59" wp14:editId="6CC7DC61">
            <wp:extent cx="5568950" cy="3159125"/>
            <wp:effectExtent l="0" t="0" r="0" b="3175"/>
            <wp:docPr id="6" name="Imagen 6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in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Práctica guiada:</w:t>
      </w:r>
    </w:p>
    <w:p w14:paraId="15EE2C45" w14:textId="77777777" w:rsidR="001B5981" w:rsidRPr="001B5981" w:rsidRDefault="001B5981" w:rsidP="001B5981">
      <w:pPr>
        <w:jc w:val="both"/>
        <w:rPr>
          <w:rFonts w:ascii="Times New Roman" w:hAnsi="Times New Roman" w:cs="Times New Roman"/>
          <w:sz w:val="24"/>
          <w:szCs w:val="24"/>
        </w:rPr>
      </w:pPr>
      <w:r w:rsidRPr="001B5981">
        <w:rPr>
          <w:rFonts w:ascii="Times New Roman" w:hAnsi="Times New Roman" w:cs="Times New Roman"/>
          <w:sz w:val="24"/>
          <w:szCs w:val="24"/>
        </w:rPr>
        <w:t>Apliquemos la estructura arriba presentada para expresar nuestra opinión y fundamentarla.</w:t>
      </w:r>
    </w:p>
    <w:p w14:paraId="44C8A282" w14:textId="5395944A" w:rsidR="001B5981" w:rsidRPr="001B5981" w:rsidRDefault="001B5981" w:rsidP="001B5981">
      <w:pPr>
        <w:jc w:val="both"/>
        <w:rPr>
          <w:rFonts w:ascii="Times New Roman" w:hAnsi="Times New Roman" w:cs="Times New Roman"/>
          <w:sz w:val="24"/>
          <w:szCs w:val="24"/>
        </w:rPr>
      </w:pPr>
      <w:r w:rsidRPr="001B5981">
        <w:rPr>
          <w:rFonts w:ascii="Times New Roman" w:hAnsi="Times New Roman" w:cs="Times New Roman"/>
          <w:sz w:val="24"/>
          <w:szCs w:val="24"/>
        </w:rPr>
        <w:t>En primer lugar, lee el texto</w:t>
      </w:r>
      <w:r>
        <w:rPr>
          <w:rFonts w:ascii="Times New Roman" w:hAnsi="Times New Roman" w:cs="Times New Roman"/>
          <w:sz w:val="24"/>
          <w:szCs w:val="24"/>
        </w:rPr>
        <w:t xml:space="preserve"> “El cinturón de fuego del Pacífico”</w:t>
      </w:r>
      <w:r w:rsidRPr="001B5981">
        <w:rPr>
          <w:rFonts w:ascii="Times New Roman" w:hAnsi="Times New Roman" w:cs="Times New Roman"/>
          <w:sz w:val="24"/>
          <w:szCs w:val="24"/>
        </w:rPr>
        <w:t>. Luego lee la opinión emitida reconociendo cada parte de la estructura presentada anteriormente.</w:t>
      </w:r>
    </w:p>
    <w:p w14:paraId="1860F7D4" w14:textId="401201EB" w:rsidR="001B5981" w:rsidRDefault="001B5981" w:rsidP="007141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C0178" w14:textId="77777777" w:rsidR="001B5981" w:rsidRDefault="001B5981" w:rsidP="001B5981">
      <w:pPr>
        <w:spacing w:line="276" w:lineRule="auto"/>
        <w:jc w:val="center"/>
        <w:rPr>
          <w:sz w:val="20"/>
          <w:szCs w:val="20"/>
        </w:rPr>
      </w:pPr>
    </w:p>
    <w:p w14:paraId="288162F9" w14:textId="54A0A0F7" w:rsidR="001B5981" w:rsidRPr="001B5981" w:rsidRDefault="001B5981" w:rsidP="001B5981">
      <w:pPr>
        <w:spacing w:line="276" w:lineRule="auto"/>
        <w:jc w:val="center"/>
        <w:rPr>
          <w:sz w:val="32"/>
          <w:szCs w:val="32"/>
          <w:u w:val="single"/>
        </w:rPr>
      </w:pPr>
      <w:r w:rsidRPr="001B5981">
        <w:rPr>
          <w:sz w:val="32"/>
          <w:szCs w:val="32"/>
          <w:u w:val="single"/>
        </w:rPr>
        <w:lastRenderedPageBreak/>
        <w:t>El cinturón de fuego del Pacífico</w:t>
      </w:r>
    </w:p>
    <w:p w14:paraId="06BEA548" w14:textId="77777777" w:rsidR="001B5981" w:rsidRPr="001B5981" w:rsidRDefault="001B5981" w:rsidP="001B5981">
      <w:pPr>
        <w:spacing w:line="276" w:lineRule="auto"/>
        <w:jc w:val="center"/>
        <w:rPr>
          <w:sz w:val="18"/>
          <w:szCs w:val="18"/>
        </w:rPr>
      </w:pPr>
    </w:p>
    <w:p w14:paraId="5AD75ED2" w14:textId="77777777" w:rsidR="001B5981" w:rsidRPr="001B5981" w:rsidRDefault="001B5981" w:rsidP="001B5981">
      <w:pPr>
        <w:spacing w:line="276" w:lineRule="auto"/>
        <w:ind w:left="344" w:right="367"/>
        <w:jc w:val="both"/>
        <w:rPr>
          <w:sz w:val="24"/>
          <w:szCs w:val="24"/>
        </w:rPr>
      </w:pPr>
      <w:r w:rsidRPr="001B5981">
        <w:rPr>
          <w:sz w:val="24"/>
          <w:szCs w:val="24"/>
        </w:rPr>
        <w:t xml:space="preserve">El Anillo de Fuego, también llamado el </w:t>
      </w:r>
      <w:r w:rsidRPr="001B5981">
        <w:rPr>
          <w:i/>
          <w:sz w:val="24"/>
          <w:szCs w:val="24"/>
        </w:rPr>
        <w:t>Cinturón de Fuego del Pacífico</w:t>
      </w:r>
      <w:r w:rsidRPr="001B5981">
        <w:rPr>
          <w:sz w:val="24"/>
          <w:szCs w:val="24"/>
        </w:rPr>
        <w:t>, es una larga cadena de volcanes y otras estructuras tectónicas activas que rodean el océano Pacífico.</w:t>
      </w:r>
    </w:p>
    <w:p w14:paraId="135D89D0" w14:textId="77777777" w:rsidR="001B5981" w:rsidRPr="001B5981" w:rsidRDefault="001B5981" w:rsidP="001B5981">
      <w:pPr>
        <w:spacing w:line="276" w:lineRule="auto"/>
        <w:ind w:left="344" w:right="367"/>
        <w:jc w:val="both"/>
        <w:rPr>
          <w:sz w:val="24"/>
          <w:szCs w:val="24"/>
        </w:rPr>
      </w:pPr>
      <w:r w:rsidRPr="001B5981">
        <w:rPr>
          <w:sz w:val="24"/>
          <w:szCs w:val="24"/>
        </w:rPr>
        <w:t>Esta cadena forma un anillo alrededor del océano Pacífico, a lo largo de la costa oeste de Sudamérica y Norteamérica, así también como a lo largo de la costa este de Asia y la costa más al norte de la Antártica.</w:t>
      </w:r>
    </w:p>
    <w:p w14:paraId="067CBD25" w14:textId="77777777" w:rsidR="001B5981" w:rsidRPr="001B5981" w:rsidRDefault="001B5981" w:rsidP="001B5981">
      <w:pPr>
        <w:spacing w:line="276" w:lineRule="auto"/>
        <w:ind w:left="344" w:right="367"/>
        <w:jc w:val="both"/>
        <w:rPr>
          <w:sz w:val="24"/>
          <w:szCs w:val="24"/>
        </w:rPr>
      </w:pPr>
      <w:r w:rsidRPr="001B5981">
        <w:rPr>
          <w:sz w:val="24"/>
          <w:szCs w:val="24"/>
        </w:rPr>
        <w:t>Existen más de 450 volcanes activos e inactivos dentro del Anillo de Fuego. Muchos fueron creados a partir de la colisión de las placas oceánicas y las placas continentales.</w:t>
      </w:r>
    </w:p>
    <w:p w14:paraId="7A70D9FA" w14:textId="77777777" w:rsidR="001B5981" w:rsidRPr="001B5981" w:rsidRDefault="001B5981" w:rsidP="001B5981">
      <w:pPr>
        <w:spacing w:line="276" w:lineRule="auto"/>
        <w:ind w:left="344" w:right="367"/>
        <w:jc w:val="both"/>
        <w:rPr>
          <w:sz w:val="24"/>
          <w:szCs w:val="24"/>
        </w:rPr>
      </w:pPr>
      <w:r w:rsidRPr="001B5981">
        <w:rPr>
          <w:sz w:val="24"/>
          <w:szCs w:val="24"/>
        </w:rPr>
        <w:t xml:space="preserve">La mayoría de los terremotos de la Tierra también ocurren en el Anillo del Fuego. </w:t>
      </w:r>
    </w:p>
    <w:p w14:paraId="56674C19" w14:textId="2C66AB6F" w:rsidR="001B5981" w:rsidRPr="001B5981" w:rsidRDefault="001B5981" w:rsidP="001B5981">
      <w:pPr>
        <w:spacing w:line="276" w:lineRule="auto"/>
        <w:ind w:left="344" w:right="367"/>
        <w:jc w:val="both"/>
        <w:rPr>
          <w:sz w:val="24"/>
          <w:szCs w:val="24"/>
        </w:rPr>
      </w:pPr>
      <w:r w:rsidRPr="001B5981">
        <w:rPr>
          <w:sz w:val="24"/>
          <w:szCs w:val="24"/>
        </w:rPr>
        <w:t xml:space="preserve">El terremoto más grande que jamás se haya registrado en la Tierra, con una magnitud de 9,5 </w:t>
      </w:r>
      <w:proofErr w:type="spellStart"/>
      <w:r w:rsidRPr="001B5981">
        <w:rPr>
          <w:sz w:val="24"/>
          <w:szCs w:val="24"/>
        </w:rPr>
        <w:t>Mw</w:t>
      </w:r>
      <w:proofErr w:type="spellEnd"/>
      <w:r w:rsidRPr="001B5981">
        <w:rPr>
          <w:sz w:val="24"/>
          <w:szCs w:val="24"/>
        </w:rPr>
        <w:t>, fue el que sacudió a Chile el 22 de mayo de 1960.</w:t>
      </w:r>
    </w:p>
    <w:p w14:paraId="0ED0BCB0" w14:textId="32EDAFB6" w:rsidR="001B5981" w:rsidRDefault="001B5981" w:rsidP="001B5981">
      <w:pPr>
        <w:spacing w:line="276" w:lineRule="auto"/>
        <w:ind w:left="344" w:right="367"/>
        <w:jc w:val="both"/>
        <w:rPr>
          <w:sz w:val="24"/>
          <w:szCs w:val="24"/>
        </w:rPr>
      </w:pPr>
      <w:r w:rsidRPr="001B5981">
        <w:rPr>
          <w:sz w:val="24"/>
          <w:szCs w:val="24"/>
        </w:rPr>
        <w:t>A pesar de los altos niveles de actividad volcánica y sísmica, millones de personas viven alrededor de los paisajes imponentes del Anillo de Fuego.</w:t>
      </w:r>
    </w:p>
    <w:p w14:paraId="637A974F" w14:textId="77777777" w:rsidR="001B5981" w:rsidRPr="001B5981" w:rsidRDefault="001B5981" w:rsidP="001B5981">
      <w:pPr>
        <w:spacing w:line="276" w:lineRule="auto"/>
        <w:ind w:left="344" w:right="367"/>
        <w:jc w:val="both"/>
        <w:rPr>
          <w:sz w:val="24"/>
          <w:szCs w:val="24"/>
        </w:rPr>
      </w:pPr>
    </w:p>
    <w:p w14:paraId="7E316F86" w14:textId="1133F25D" w:rsidR="008306A8" w:rsidRDefault="001B5981" w:rsidP="008306A8">
      <w:pPr>
        <w:shd w:val="clear" w:color="auto" w:fill="FFF2CC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981">
        <w:rPr>
          <w:rFonts w:ascii="Times New Roman" w:eastAsia="Calibri" w:hAnsi="Times New Roman" w:cs="Times New Roman"/>
          <w:b/>
          <w:sz w:val="24"/>
          <w:szCs w:val="24"/>
        </w:rPr>
        <w:t>¿Qué opinas sobre el hecho de que millones de personas vivan en el Anillo de Fuego?</w:t>
      </w:r>
    </w:p>
    <w:p w14:paraId="02FED104" w14:textId="41907370" w:rsidR="008306A8" w:rsidRDefault="008306A8" w:rsidP="008306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R: Yo creo que es peligroso que millones de personas vivan en los alrededores del Anillo de fuego, ya que como dice el texto existen volcanes activos que pueden entrar en erupción y moriría mucha gente. </w:t>
      </w:r>
      <w:r w:rsidRPr="008306A8">
        <w:rPr>
          <w:rFonts w:ascii="Times New Roman" w:eastAsia="Calibri" w:hAnsi="Times New Roman" w:cs="Times New Roman"/>
          <w:sz w:val="24"/>
          <w:szCs w:val="24"/>
        </w:rPr>
        <w:t>Entonces podemos concluir que es un riesgo mortal que miles de personas vivan en el Anillo de Fuego.</w:t>
      </w:r>
    </w:p>
    <w:p w14:paraId="5DA95632" w14:textId="6B72E378" w:rsidR="008306A8" w:rsidRDefault="008306A8" w:rsidP="008306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Identifiquemos en la respuesta la estructura aprendida:</w:t>
      </w:r>
    </w:p>
    <w:p w14:paraId="318D750C" w14:textId="3A1B93A3" w:rsidR="00F2360E" w:rsidRDefault="00F2360E" w:rsidP="008306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EFBA98F" wp14:editId="69E28FFC">
            <wp:extent cx="5616575" cy="3159125"/>
            <wp:effectExtent l="0" t="0" r="3175" b="3175"/>
            <wp:docPr id="7" name="Imagen 7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pinion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4B6FD" w14:textId="77777777" w:rsidR="008306A8" w:rsidRPr="008306A8" w:rsidRDefault="008306A8" w:rsidP="008306A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E0832" w14:textId="51BD1119" w:rsidR="008306A8" w:rsidRPr="008306A8" w:rsidRDefault="008306A8" w:rsidP="008306A8">
      <w:pPr>
        <w:rPr>
          <w:rFonts w:ascii="Times New Roman" w:eastAsia="Calibri" w:hAnsi="Times New Roman" w:cs="Times New Roman"/>
          <w:sz w:val="24"/>
          <w:szCs w:val="24"/>
        </w:rPr>
      </w:pPr>
    </w:p>
    <w:p w14:paraId="5D45C8FE" w14:textId="593C9B1A" w:rsidR="008306A8" w:rsidRDefault="008306A8" w:rsidP="008306A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51724B1" w14:textId="12D25742" w:rsidR="008306A8" w:rsidRPr="00F2360E" w:rsidRDefault="00F2360E" w:rsidP="001D05F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360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Práctica Independiente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56F8689E" w14:textId="4EB01E67" w:rsidR="00F2360E" w:rsidRDefault="001D05FF" w:rsidP="001D05F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F2360E" w:rsidRPr="00F2360E">
        <w:rPr>
          <w:rFonts w:ascii="Times New Roman" w:eastAsia="Calibri" w:hAnsi="Times New Roman" w:cs="Times New Roman"/>
          <w:sz w:val="24"/>
          <w:szCs w:val="24"/>
        </w:rPr>
        <w:t>Apliquemos nuestra estructura para dar una Opinión fundamentada.</w:t>
      </w:r>
      <w:r w:rsidR="00F2360E">
        <w:rPr>
          <w:rFonts w:ascii="Times New Roman" w:eastAsia="Calibri" w:hAnsi="Times New Roman" w:cs="Times New Roman"/>
          <w:sz w:val="24"/>
          <w:szCs w:val="24"/>
        </w:rPr>
        <w:t xml:space="preserve"> Vuelve a leer el cuento “Blancanieves y los siete enanitos” páginas </w:t>
      </w:r>
      <w:r>
        <w:rPr>
          <w:rFonts w:ascii="Times New Roman" w:eastAsia="Calibri" w:hAnsi="Times New Roman" w:cs="Times New Roman"/>
          <w:sz w:val="24"/>
          <w:szCs w:val="24"/>
        </w:rPr>
        <w:t>18 a 23.</w:t>
      </w:r>
    </w:p>
    <w:p w14:paraId="1C6D9A65" w14:textId="3ABFB7D7" w:rsidR="001D05FF" w:rsidRDefault="001D05FF" w:rsidP="001D05F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Luego de leer el texto, responde las siguientes preguntas en tu cuaderno. Recuerda utilizar el formato aprendido anteriormente.</w:t>
      </w:r>
    </w:p>
    <w:p w14:paraId="52130EE8" w14:textId="402FB432" w:rsidR="001D05FF" w:rsidRDefault="001D05FF" w:rsidP="001D05F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20BACF" wp14:editId="5FAB461A">
            <wp:extent cx="5568950" cy="3159125"/>
            <wp:effectExtent l="0" t="0" r="0" b="3175"/>
            <wp:docPr id="8" name="Imagen 8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in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B85421" w14:textId="056869AE" w:rsidR="001D05FF" w:rsidRPr="001D05FF" w:rsidRDefault="001D05FF" w:rsidP="00F2360E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D05FF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1D05FF">
        <w:rPr>
          <w:rFonts w:ascii="Times New Roman" w:hAnsi="Times New Roman" w:cs="Times New Roman"/>
          <w:i/>
          <w:iCs/>
          <w:sz w:val="24"/>
          <w:szCs w:val="24"/>
        </w:rPr>
        <w:t>¿Qué te parece que Blancanieves haya convencido a un enano para que comprara un televisor?</w:t>
      </w:r>
    </w:p>
    <w:p w14:paraId="33B94C00" w14:textId="67C97646" w:rsidR="001D05FF" w:rsidRPr="001D05FF" w:rsidRDefault="001D05FF" w:rsidP="001D05F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D05F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b) </w:t>
      </w:r>
      <w:r w:rsidRPr="001D05FF">
        <w:rPr>
          <w:rFonts w:ascii="Times New Roman" w:eastAsia="Calibri" w:hAnsi="Times New Roman" w:cs="Times New Roman"/>
          <w:i/>
          <w:iCs/>
          <w:sz w:val="24"/>
          <w:szCs w:val="24"/>
        </w:rPr>
        <w:t>¿Cree</w:t>
      </w:r>
      <w:r w:rsidRPr="001D05FF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Pr="001D05F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que esta versión de Blancanieves y los siete enanitos</w:t>
      </w:r>
      <w:r w:rsidRPr="001D05F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D05FF">
        <w:rPr>
          <w:rFonts w:ascii="Times New Roman" w:eastAsia="Calibri" w:hAnsi="Times New Roman" w:cs="Times New Roman"/>
          <w:i/>
          <w:iCs/>
          <w:sz w:val="24"/>
          <w:szCs w:val="24"/>
        </w:rPr>
        <w:t>es graciosa?, ¿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te</w:t>
      </w:r>
      <w:r w:rsidRPr="001D05F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hizo reír?, ¿por qué?</w:t>
      </w:r>
    </w:p>
    <w:p w14:paraId="4083C271" w14:textId="77777777" w:rsidR="00F2360E" w:rsidRPr="008306A8" w:rsidRDefault="00F2360E" w:rsidP="00F2360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2360E" w:rsidRPr="008306A8" w:rsidSect="001B5981">
      <w:pgSz w:w="12247" w:h="18711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84133"/>
    <w:multiLevelType w:val="multilevel"/>
    <w:tmpl w:val="EE1A07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60"/>
    <w:rsid w:val="001B5981"/>
    <w:rsid w:val="001D05FF"/>
    <w:rsid w:val="005A7EC3"/>
    <w:rsid w:val="00714160"/>
    <w:rsid w:val="008306A8"/>
    <w:rsid w:val="00DD44E2"/>
    <w:rsid w:val="00E60174"/>
    <w:rsid w:val="00E6074E"/>
    <w:rsid w:val="00E74AAD"/>
    <w:rsid w:val="00F2360E"/>
    <w:rsid w:val="00F2379F"/>
    <w:rsid w:val="00F4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64E2"/>
  <w15:chartTrackingRefBased/>
  <w15:docId w15:val="{80C8DDD2-6A7D-4935-8CA3-75AB29C5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1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4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ED9E7-3FDD-483C-8A70-372E8318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Shlomith</dc:creator>
  <cp:keywords/>
  <dc:description/>
  <cp:lastModifiedBy>Shlomith</cp:lastModifiedBy>
  <cp:revision>6</cp:revision>
  <dcterms:created xsi:type="dcterms:W3CDTF">2020-03-26T18:26:00Z</dcterms:created>
  <dcterms:modified xsi:type="dcterms:W3CDTF">2020-03-28T19:19:00Z</dcterms:modified>
</cp:coreProperties>
</file>